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0C0B4"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  <w:r w:rsidR="0040073E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 xml:space="preserve"> (all fields must be completed)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  <w:r w:rsidR="0040073E">
                        <w:rPr>
                          <w:b/>
                          <w:bCs/>
                          <w:color w:val="27318B"/>
                          <w:sz w:val="24"/>
                        </w:rPr>
                        <w:t xml:space="preserve"> (all fields must be completed)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</w:t>
      </w:r>
      <w:r w:rsidRPr="008118FA">
        <w:rPr>
          <w:rFonts w:cs="Arial"/>
          <w:sz w:val="24"/>
        </w:rPr>
        <w:t>_______________________________________________________________________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 xml:space="preserve">_________ National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B45141">
        <w:trPr>
          <w:trHeight w:val="57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5403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55"/>
            </w:tblGrid>
            <w:tr w:rsidR="00B45141" w:rsidTr="00B45141">
              <w:trPr>
                <w:trHeight w:val="635"/>
              </w:trPr>
              <w:tc>
                <w:tcPr>
                  <w:tcW w:w="4948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B45141" w:rsidRPr="003D0B5A" w:rsidRDefault="00B45141" w:rsidP="00B45141">
                  <w:pPr>
                    <w:tabs>
                      <w:tab w:val="left" w:pos="7515"/>
                    </w:tabs>
                    <w:rPr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Universal Credit </w:t>
                  </w:r>
                  <w:r w:rsidR="0040073E">
                    <w:rPr>
                      <w:sz w:val="20"/>
                      <w:szCs w:val="20"/>
                    </w:rPr>
                    <w:t xml:space="preserve">Provided you have an annual net earned income of no more than </w:t>
                  </w:r>
                  <w:r w:rsidR="0040073E">
                    <w:rPr>
                      <w:b/>
                      <w:sz w:val="20"/>
                      <w:szCs w:val="20"/>
                    </w:rPr>
                    <w:t>£7,400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:rsidR="00B45141" w:rsidRDefault="00B45141" w:rsidP="00B45141">
                  <w:pPr>
                    <w:tabs>
                      <w:tab w:val="left" w:pos="7515"/>
                    </w:tabs>
                  </w:pPr>
                </w:p>
              </w:tc>
            </w:tr>
          </w:tbl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40073E" w:rsidRDefault="002E08FE" w:rsidP="0040073E">
            <w:pPr>
              <w:tabs>
                <w:tab w:val="left" w:pos="370"/>
              </w:tabs>
              <w:ind w:right="-249"/>
              <w:rPr>
                <w:rFonts w:cs="Arial"/>
                <w:sz w:val="20"/>
                <w:szCs w:val="20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an</w:t>
            </w:r>
            <w:r>
              <w:rPr>
                <w:rFonts w:cs="Arial"/>
                <w:sz w:val="24"/>
              </w:rPr>
              <w:t xml:space="preserve"> </w:t>
            </w:r>
            <w:r w:rsidR="0040073E">
              <w:rPr>
                <w:rFonts w:cs="Arial"/>
                <w:sz w:val="24"/>
              </w:rPr>
              <w:t xml:space="preserve">allowance for fostering a child or receive Universal Credit </w:t>
            </w:r>
            <w:r w:rsidR="0040073E" w:rsidRPr="003D0B5A">
              <w:rPr>
                <w:rFonts w:cs="Arial"/>
                <w:sz w:val="24"/>
              </w:rPr>
              <w:t>with an annual net earned income of £7,400.</w:t>
            </w: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bookmarkStart w:id="0" w:name="_GoBack"/>
            <w:bookmarkEnd w:id="0"/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3D0B5A" w:rsidRDefault="003D0B5A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7F6F3"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3D0B5A"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or</w:t>
                                  </w:r>
                                  <w:r w:rsidR="003D0B5A"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C6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3D0B5A"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f</w:t>
                            </w: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or</w:t>
                            </w:r>
                            <w:r w:rsidR="003D0B5A"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3D0B5A" w:rsidRDefault="003D0B5A" w:rsidP="00470E68">
            <w:pPr>
              <w:jc w:val="right"/>
              <w:rPr>
                <w:sz w:val="24"/>
              </w:rPr>
            </w:pPr>
          </w:p>
          <w:p w:rsidR="003D0B5A" w:rsidRPr="003D0B5A" w:rsidRDefault="003D0B5A" w:rsidP="003D0B5A">
            <w:pPr>
              <w:rPr>
                <w:sz w:val="24"/>
              </w:rPr>
            </w:pPr>
          </w:p>
          <w:p w:rsidR="003D0B5A" w:rsidRPr="003D0B5A" w:rsidRDefault="003D0B5A" w:rsidP="003D0B5A">
            <w:pPr>
              <w:rPr>
                <w:sz w:val="24"/>
              </w:rPr>
            </w:pPr>
          </w:p>
          <w:p w:rsidR="003D0B5A" w:rsidRPr="003D0B5A" w:rsidRDefault="003D0B5A" w:rsidP="003D0B5A">
            <w:pPr>
              <w:rPr>
                <w:sz w:val="24"/>
              </w:rPr>
            </w:pPr>
          </w:p>
          <w:p w:rsidR="003D0B5A" w:rsidRDefault="003D0B5A" w:rsidP="003D0B5A">
            <w:pPr>
              <w:rPr>
                <w:sz w:val="24"/>
              </w:rPr>
            </w:pPr>
          </w:p>
          <w:p w:rsidR="00470E68" w:rsidRPr="003D0B5A" w:rsidRDefault="00470E68" w:rsidP="003D0B5A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2C71"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4F5CA4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We are asking parents</w:t>
      </w:r>
      <w:r w:rsidR="004F5CA4">
        <w:rPr>
          <w:rFonts w:cs="Arial"/>
          <w:sz w:val="24"/>
        </w:rPr>
        <w:t>/</w:t>
      </w:r>
      <w:r w:rsidRPr="002F356A">
        <w:rPr>
          <w:rFonts w:cs="Arial"/>
          <w:sz w:val="24"/>
        </w:rPr>
        <w:t>guardians whose children go to school in the Cheshire West and Chester area, have a child in reception, year 1 or year 2 in September 20</w:t>
      </w:r>
      <w:r w:rsidR="00CA332F">
        <w:rPr>
          <w:rFonts w:cs="Arial"/>
          <w:sz w:val="24"/>
        </w:rPr>
        <w:t>20</w:t>
      </w:r>
      <w:r w:rsidRPr="002F356A">
        <w:rPr>
          <w:rFonts w:cs="Arial"/>
          <w:sz w:val="24"/>
        </w:rPr>
        <w:t xml:space="preserve"> and have an entitlement to free sch</w:t>
      </w:r>
      <w:r w:rsidR="004F5CA4">
        <w:rPr>
          <w:rFonts w:cs="Arial"/>
          <w:sz w:val="24"/>
        </w:rPr>
        <w:t>ool meals to complete this form.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0827C4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2F356A" w:rsidRPr="002F356A">
        <w:rPr>
          <w:rFonts w:cs="Arial"/>
          <w:sz w:val="24"/>
        </w:rPr>
        <w:t>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</w:t>
      </w:r>
      <w:r w:rsidR="00CA332F">
        <w:rPr>
          <w:rFonts w:cs="Arial"/>
          <w:bCs/>
          <w:sz w:val="24"/>
        </w:rPr>
        <w:t>20</w:t>
      </w:r>
      <w:r w:rsidR="00470E68">
        <w:rPr>
          <w:rFonts w:cs="Arial"/>
          <w:bCs/>
          <w:sz w:val="24"/>
        </w:rPr>
        <w:t>/20</w:t>
      </w:r>
      <w:r w:rsidR="00CA332F">
        <w:rPr>
          <w:rFonts w:cs="Arial"/>
          <w:bCs/>
          <w:sz w:val="24"/>
        </w:rPr>
        <w:t>1 we believe this will be</w:t>
      </w:r>
      <w:r w:rsidR="00470E68">
        <w:rPr>
          <w:rFonts w:cs="Arial"/>
          <w:bCs/>
          <w:sz w:val="24"/>
        </w:rPr>
        <w:t xml:space="preserve">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 xml:space="preserve">on the </w:t>
      </w:r>
      <w:r w:rsidR="00B24FE1">
        <w:rPr>
          <w:rFonts w:cs="Arial"/>
          <w:sz w:val="24"/>
        </w:rPr>
        <w:t>form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2F356A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7660"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Child Tax Credit,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2F356A" w:rsidRPr="003D0B5A" w:rsidRDefault="000827C4" w:rsidP="00BC0CD2">
      <w:pPr>
        <w:pStyle w:val="ListParagraph"/>
        <w:numPr>
          <w:ilvl w:val="0"/>
          <w:numId w:val="7"/>
        </w:num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3D0B5A">
        <w:rPr>
          <w:rFonts w:cs="Arial"/>
          <w:sz w:val="24"/>
        </w:rPr>
        <w:t>Universal Credit</w:t>
      </w:r>
      <w:r w:rsidR="00B24FE1" w:rsidRPr="003D0B5A">
        <w:rPr>
          <w:rFonts w:cs="Arial"/>
          <w:sz w:val="24"/>
        </w:rPr>
        <w:t xml:space="preserve"> (</w:t>
      </w:r>
      <w:r w:rsidR="00B24FE1" w:rsidRPr="003D0B5A">
        <w:rPr>
          <w:sz w:val="24"/>
        </w:rPr>
        <w:t xml:space="preserve">Provided you have an annual net earned income of no more than </w:t>
      </w:r>
      <w:r w:rsidR="00B24FE1" w:rsidRPr="003D0B5A">
        <w:rPr>
          <w:b/>
          <w:sz w:val="24"/>
        </w:rPr>
        <w:t>£7,400)</w:t>
      </w: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9B" w:rsidRDefault="002A729B" w:rsidP="00637DC5">
      <w:r>
        <w:separator/>
      </w:r>
    </w:p>
  </w:endnote>
  <w:endnote w:type="continuationSeparator" w:id="0">
    <w:p w:rsidR="002A729B" w:rsidRDefault="002A729B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6711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9B" w:rsidRDefault="002A729B" w:rsidP="00637DC5">
      <w:r>
        <w:separator/>
      </w:r>
    </w:p>
  </w:footnote>
  <w:footnote w:type="continuationSeparator" w:id="0">
    <w:p w:rsidR="002A729B" w:rsidRDefault="002A729B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>
      <w:rPr>
        <w:noProof/>
      </w:rPr>
      <w:ptab w:relativeTo="margin" w:alignment="left" w:leader="none"/>
    </w: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A729B"/>
    <w:rsid w:val="002E08FE"/>
    <w:rsid w:val="002F2173"/>
    <w:rsid w:val="002F356A"/>
    <w:rsid w:val="003D0B5A"/>
    <w:rsid w:val="003D7DAA"/>
    <w:rsid w:val="003E4E9F"/>
    <w:rsid w:val="0040073E"/>
    <w:rsid w:val="0046221E"/>
    <w:rsid w:val="00470E68"/>
    <w:rsid w:val="00475918"/>
    <w:rsid w:val="004B49BB"/>
    <w:rsid w:val="004D573E"/>
    <w:rsid w:val="004F5CA4"/>
    <w:rsid w:val="0057105E"/>
    <w:rsid w:val="00593711"/>
    <w:rsid w:val="005B557E"/>
    <w:rsid w:val="006173A5"/>
    <w:rsid w:val="00637DC5"/>
    <w:rsid w:val="00644EC5"/>
    <w:rsid w:val="006545EF"/>
    <w:rsid w:val="006729AD"/>
    <w:rsid w:val="007200A3"/>
    <w:rsid w:val="00726FA3"/>
    <w:rsid w:val="007345E7"/>
    <w:rsid w:val="007562D4"/>
    <w:rsid w:val="00760922"/>
    <w:rsid w:val="00815533"/>
    <w:rsid w:val="00901A18"/>
    <w:rsid w:val="00932D85"/>
    <w:rsid w:val="009D3631"/>
    <w:rsid w:val="00B24FE1"/>
    <w:rsid w:val="00B45141"/>
    <w:rsid w:val="00B8406B"/>
    <w:rsid w:val="00C00424"/>
    <w:rsid w:val="00C36A99"/>
    <w:rsid w:val="00CA332F"/>
    <w:rsid w:val="00D2446A"/>
    <w:rsid w:val="00D319A1"/>
    <w:rsid w:val="00DA606D"/>
    <w:rsid w:val="00E2428C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E7E9D-B396-406B-A840-B9411F4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1276-E1CE-4A00-AB54-B639726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sca8753633</cp:lastModifiedBy>
  <cp:revision>3</cp:revision>
  <cp:lastPrinted>2014-05-14T11:30:00Z</cp:lastPrinted>
  <dcterms:created xsi:type="dcterms:W3CDTF">2020-07-03T12:06:00Z</dcterms:created>
  <dcterms:modified xsi:type="dcterms:W3CDTF">2020-07-03T12:11:00Z</dcterms:modified>
</cp:coreProperties>
</file>